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3025F" w:rsidRDefault="0063025F" w:rsidP="0063025F">
      <w:pPr>
        <w:pStyle w:val="has-vivid-red-color"/>
        <w:shd w:val="clear" w:color="auto" w:fill="FFFFFF"/>
        <w:spacing w:before="0" w:beforeAutospacing="0" w:after="120" w:afterAutospacing="0" w:line="360" w:lineRule="atLeast"/>
        <w:jc w:val="right"/>
        <w:rPr>
          <w:rFonts w:cs="B Yekan"/>
          <w:color w:val="CF2E2E"/>
          <w:sz w:val="42"/>
          <w:szCs w:val="42"/>
        </w:rPr>
      </w:pPr>
      <w:r>
        <w:rPr>
          <w:rFonts w:cs="B Yekan" w:hint="cs"/>
          <w:color w:val="CF2E2E"/>
          <w:sz w:val="42"/>
          <w:szCs w:val="42"/>
          <w:rtl/>
        </w:rPr>
        <w:t xml:space="preserve">پروژه های آزمایشگاه واقعیت مجازی و افزوده دانشگاه علوم پزشکی تبریز: </w:t>
      </w:r>
    </w:p>
    <w:p w:rsidR="00D31DB2" w:rsidRDefault="00D31DB2" w:rsidP="00D31DB2">
      <w:pPr>
        <w:pStyle w:val="has-vivid-red-color"/>
        <w:shd w:val="clear" w:color="auto" w:fill="FFF2F2"/>
        <w:spacing w:before="0" w:beforeAutospacing="0" w:after="120" w:afterAutospacing="0" w:line="360" w:lineRule="atLeast"/>
        <w:jc w:val="right"/>
        <w:rPr>
          <w:rFonts w:cs="B Yekan"/>
          <w:color w:val="CF2E2E"/>
          <w:sz w:val="42"/>
          <w:szCs w:val="42"/>
          <w:rtl/>
        </w:rPr>
      </w:pPr>
      <w:r>
        <w:rPr>
          <w:rFonts w:cs="B Yekan" w:hint="cs"/>
          <w:color w:val="CF2E2E"/>
          <w:sz w:val="42"/>
          <w:szCs w:val="42"/>
          <w:rtl/>
        </w:rPr>
        <w:t>آموزش مجازی اقدامات پس از جراحی(بخیه)</w:t>
      </w:r>
    </w:p>
    <w:p w:rsidR="00D31DB2" w:rsidRDefault="00D31DB2" w:rsidP="00D31DB2">
      <w:pPr>
        <w:pStyle w:val="NormalWeb"/>
        <w:shd w:val="clear" w:color="auto" w:fill="FFF2F2"/>
        <w:spacing w:before="0" w:beforeAutospacing="0" w:after="120" w:afterAutospacing="0" w:line="360" w:lineRule="atLeast"/>
        <w:jc w:val="right"/>
        <w:rPr>
          <w:rFonts w:cs="B Yekan"/>
          <w:color w:val="777979"/>
          <w:sz w:val="20"/>
          <w:szCs w:val="20"/>
        </w:rPr>
      </w:pPr>
      <w:r>
        <w:rPr>
          <w:rFonts w:cs="B Yekan" w:hint="cs"/>
          <w:color w:val="777979"/>
          <w:sz w:val="20"/>
          <w:szCs w:val="20"/>
          <w:rtl/>
        </w:rPr>
        <w:t xml:space="preserve">این پروژه با هدف یادگیری اقدامات پس از جراحی و با هدف مراقبت از زخم با ضد عفونی نمودن آن و انجام مراقبتهای ثانویه می باشد.رابط کاربری ساده اما کاربردی آن به همراه دو سطح آموزش و آزمون از ویژگیهای این محصول می باشد. </w:t>
      </w:r>
      <w:r>
        <w:rPr>
          <w:rFonts w:cs="B Yekan" w:hint="cs"/>
          <w:color w:val="777979"/>
          <w:sz w:val="20"/>
          <w:szCs w:val="20"/>
          <w:rtl/>
          <w:lang w:bidi="fa-IR"/>
        </w:rPr>
        <w:t>۶</w:t>
      </w:r>
      <w:r>
        <w:rPr>
          <w:rFonts w:cs="B Yekan" w:hint="cs"/>
          <w:color w:val="777979"/>
          <w:sz w:val="20"/>
          <w:szCs w:val="20"/>
          <w:rtl/>
        </w:rPr>
        <w:t xml:space="preserve"> درجه آزادی و محیطی تعاملی با جدیدترین فناوری های تعاملی محیط جذابی در اختیار کاربر قرار می دهد. استفاده از ابزارهای ابتدایی اتاق عمل و حساسیت و دقت بالای مدلهای منعطف ایجاد شده نیاز به تمرکز بالایی دارد</w:t>
      </w:r>
      <w:r>
        <w:rPr>
          <w:rFonts w:cs="B Yekan" w:hint="cs"/>
          <w:color w:val="777979"/>
          <w:sz w:val="20"/>
          <w:szCs w:val="20"/>
        </w:rPr>
        <w:t>.</w:t>
      </w:r>
    </w:p>
    <w:p w:rsidR="008D649E" w:rsidRDefault="008D649E" w:rsidP="008D649E">
      <w:pPr>
        <w:pStyle w:val="NormalWeb"/>
        <w:shd w:val="clear" w:color="auto" w:fill="FFFFFF"/>
        <w:spacing w:before="0" w:beforeAutospacing="0" w:after="120" w:afterAutospacing="0" w:line="360" w:lineRule="atLeast"/>
        <w:jc w:val="right"/>
        <w:rPr>
          <w:rFonts w:cs="B Yekan"/>
          <w:color w:val="777979"/>
          <w:sz w:val="20"/>
          <w:szCs w:val="20"/>
        </w:rPr>
      </w:pPr>
      <w:r>
        <w:rPr>
          <w:rFonts w:cs="B Yekan" w:hint="cs"/>
          <w:color w:val="777979"/>
          <w:sz w:val="20"/>
          <w:szCs w:val="20"/>
        </w:rPr>
        <w:t>.</w:t>
      </w:r>
    </w:p>
    <w:p w:rsidR="008F00E8" w:rsidRDefault="008F00E8"/>
    <w:sectPr w:rsidR="008F00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70402020209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703060505090304"/>
    <w:charset w:val="00"/>
    <w:family w:val="roman"/>
    <w:pitch w:val="variable"/>
    <w:sig w:usb0="E0002EFF" w:usb1="C000785B" w:usb2="00000009" w:usb3="00000000" w:csb0="0000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49E"/>
    <w:rsid w:val="0063025F"/>
    <w:rsid w:val="008D649E"/>
    <w:rsid w:val="008F00E8"/>
    <w:rsid w:val="00D3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42634"/>
  <w15:chartTrackingRefBased/>
  <w15:docId w15:val="{95C181DA-232C-4935-B00E-71BFFA45D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as-vivid-red-color">
    <w:name w:val="has-vivid-red-color"/>
    <w:basedOn w:val="Normal"/>
    <w:rsid w:val="008D649E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8D649E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2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salek</dc:creator>
  <cp:keywords/>
  <dc:description/>
  <cp:lastModifiedBy>salek</cp:lastModifiedBy>
  <cp:revision>3</cp:revision>
  <dcterms:created xsi:type="dcterms:W3CDTF">2023-04-26T08:24:00Z</dcterms:created>
  <dcterms:modified xsi:type="dcterms:W3CDTF">2023-04-29T09:18:00Z</dcterms:modified>
</cp:coreProperties>
</file>